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七·一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“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守初心，担使命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党课讲稿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同志们：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七·一活动安排，今天我给大家上一堂题为“守初心，担使命”的主题党课。中国共产党的初心和使命，是为中国人民谋幸福，为中华民族谋复兴。习近平总书记在十九大报告的主题中提出了“不忘初心，牢记使命”8个字，各位党员必须牢记心上，付诸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践。下面，我将结合学习情况和我院实际，主要和大家谈三点。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不忘初心，回首历程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1840年以后，中国逐渐成为了半殖民地半封建的国家。仁人志士一直怀揣救国救民的梦想，他们面临着两大历史任务：那就是民族独立、人民解放和国家富强、人民富强。多少个政党、多少个政治团体为之努力过、奋斗过，却都没能成功。“十月革命一声炮响”给中国送来了马克思列宁主义。马克思主义同中国工人阶级相结合，产生了无产阶级自己的政党。“这是开天辟地的大事变”，深刻改变了近代以后中华民族发展的方向和进程，深刻改变了中国人民和中华民族的前途和命运，深刻改变了世界发展的趋势和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1921年7月23日，中国共产党第一次全国代表大会召开，正式宣告了中国共产党的诞生，从此，在中国出现了一个完全崭新的，以马克思列宁主义为其行动指南的，统一的无产阶级政党。中国的无产阶级因此有了战斗的司令部，中国的劳苦大众从此有了翻身解放的希望，中国的革命从此焕然一新。上海的中共一大会址、嘉兴的南湖红船是我们党梦想起航的地方，我们党从这里诞生，从这里出征，从这里走向全国执政。这里是我们党的跟脉，我们走得再远都不能忘记来时的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习近平总书记指出：我们党团结带领中国人民进行28年浴血奋战，打败了日本帝国主义，推翻了国民党反动统治，完成了新民主主义革命，建立了中华人民共和国。经过长期努力，中国特色社会主义进入新时代，这个新时代，是承前启后、继往开来，在新的历史条件下继续夺取中国特色社会主义伟大胜利的时代。身处伟大的时代，我们更应该清楚地认识到这份幸福的来之不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铸信仰，做到心中有党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信仰是一个人的精神内涵，是支撑人坚定走下去的动力源泉。因为信仰，才有了战斗的理由，有了长征的勇气，有了面对死亡的无畏；因为信仰，才使得中国共产党永葆青春和活力，才能点燃中国革命的星星之火，照亮了旧中国的黑暗。共产主义是根植在每一个劳苦大众心中的崇高理想。共产主义给了我们奋斗的方向，给了人民顽强走下去的信心。前车之覆，后车之鉴。作为一名党员干部，必须要忠于自己的信仰，以党的理论武装自己，唯有忠诚于党，对党的宗旨、主义和理想深信不疑，坚定不移，才能把自己的一言一行与党的利益统一起来，绝对不做有损于党的利益和名誉的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院作为国家审判机关，必须坚持社会主义政治方向，自觉将法院置于党的领导下，坚持党对审判工作的绝对领导，克服部分干警存在的法院独立办案就是司法独立的错误认识，从根本上解决为谁掌权、为谁执法、为谁服务的思想认识问题，才能使广大干警深刻认识中国特色社会主义司法制度、审判制度的合理性和优越性，进一步统一思想、坚定信心，保持清醒的头脑，推动人民法院工作沿着正确方向前进。作为一名法官，不仅要懂法律，也要讲政治，应该把党的领导作为第一信仰，要具备坚定的政治立场，清醒的政治头脑，敏锐的政治眼光和良好的政治修养，时刻想到自己是党的人，时刻不忘自己对党应尽的义务和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立足岗位，做到心中有戒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华民族伟大复兴，绝不是轻轻松松、敲锣打鼓就能实现的。法官干警既要政治过硬，也要本领过硬，做给大家看，带着大家干，我们广大党员要再接再厉，从本职工作上做出好的成绩来体现我们的奉献精神。此外，要更加严守党的纪律，坚持把纪律挺在前面，党员干部必须严格按照组织原则开展工作，坚持依法依规讲程序，要从严正身律己，不断强化自律意识，带头廉政自律，遵守各项纪律规矩，始终保持一颗敬畏之心，坚持做到思想上有防线、内心里有底线、行为中有红线、要从严建章立制，进一步完善和落实各项制度，让党员干部明确底线、分清界限、坚守红线，始终绷紧纪律这个弦，使守纪律成为一种内在自觉。法院干警的岗位特殊，要求高、监督严、付出多，要增强大局观和执行力，切实做到下级服从上级、局部服从全局、地方服从中央，深入学习掌握中央和上级部署，切实贯彻落实到具体工作中，不搞阳奉阴违，确保政令畅通。要把智慧和力量用在执行上，而不是应对上，坚决避免出现有令不行、有禁不止，上有政策、下有对策的现象。要强化规矩意识，严格依法办事、依章办事、按程序办事，避免出现不讲规矩和程序、凭感觉和个人好恶做事的现象。要有敬畏心、敬畏权力、敬畏法纪，清醒认识和慎重使用手中权力，杜绝侥幸心理和盲从心理，不以事小而放松警惕，不以任何理由而放松约束，时刻从严律己。要远离诱惑，清清白白做人，干干净净从政，永葆共产党人的清廉本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国共产党是中国特色社会主义事业的领导核心，作为一名党员就要积极加入到法院的建设之中。《左传》中有句话，“政如农工，日夜思之”。意思是我们每个干部，一定要把“为民”之事当作农事一样，夙兴夜寐、精耕细作，把惠及民生的事一件件抓实抓好。在座的各位党员都是人民的公仆、法官，我们要始终坚定法治信仰，时刻将人民放在心中最高位置，牢固树立对司法为民核心价值的不懈追求，践行公正司法、一心为民的公仆精神，做到民之所欲、法之所系，民之所望、法之所向，坚持司法为民、公正司法主线，紧紧围绕新时代全面依法治国的新征程，精心办理好每一起案件，认真撰写好每一份判决书，扎实执行好每一起案件，倾心接待好每一个当事人，真正打通司法便民利民的“最后一公里”，努力实现让人民群众在每一个司法案件中都感受到公平正义的目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216F00"/>
    <w:multiLevelType w:val="singleLevel"/>
    <w:tmpl w:val="D1216F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A545F"/>
    <w:rsid w:val="102C1C8D"/>
    <w:rsid w:val="16503E78"/>
    <w:rsid w:val="19861202"/>
    <w:rsid w:val="20D80CBA"/>
    <w:rsid w:val="24CB3F46"/>
    <w:rsid w:val="2AEA545F"/>
    <w:rsid w:val="40FE366E"/>
    <w:rsid w:val="5294642D"/>
    <w:rsid w:val="52E1465A"/>
    <w:rsid w:val="54FC7679"/>
    <w:rsid w:val="56B06BF4"/>
    <w:rsid w:val="7A0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2019-06-17T00:42:00Z</dcterms:created>
  <dc:creator>木子又又夕夕</dc:creator>
  <cp:lastModifiedBy>Administrator</cp:lastModifiedBy>
  <cp:lastPrinted>2019-07-10T02:22:58Z</cp:lastPrinted>
  <dcterms:modified xsi:type="dcterms:W3CDTF">2019-07-10T02:26:18Z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